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D5BEB" w:rsidRPr="0050608C" w:rsidRDefault="0050608C" w:rsidP="0050608C">
      <w:pPr>
        <w:ind w:firstLine="0"/>
        <w:jc w:val="center"/>
        <w:rPr>
          <w:rFonts w:ascii="Times New Roman" w:hAnsi="Times New Roman" w:cs="Times New Roman"/>
          <w:b/>
          <w:sz w:val="28"/>
        </w:rPr>
      </w:pPr>
      <w:r w:rsidRPr="0050608C">
        <w:rPr>
          <w:rFonts w:ascii="Times New Roman" w:hAnsi="Times New Roman" w:cs="Times New Roman"/>
          <w:b/>
          <w:sz w:val="28"/>
        </w:rPr>
        <w:t>СПИСОК</w:t>
      </w:r>
    </w:p>
    <w:p w:rsidR="0050608C" w:rsidRDefault="0050608C" w:rsidP="0050608C">
      <w:pPr>
        <w:ind w:firstLine="0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информационных ресурсов по </w:t>
      </w:r>
      <w:r w:rsidR="000F5F0F">
        <w:rPr>
          <w:rFonts w:ascii="Times New Roman" w:hAnsi="Times New Roman" w:cs="Times New Roman"/>
          <w:sz w:val="28"/>
        </w:rPr>
        <w:t xml:space="preserve">дисциплине </w:t>
      </w:r>
      <w:r>
        <w:rPr>
          <w:rFonts w:ascii="Times New Roman" w:hAnsi="Times New Roman" w:cs="Times New Roman"/>
          <w:sz w:val="28"/>
        </w:rPr>
        <w:t>«</w:t>
      </w:r>
      <w:bookmarkStart w:id="0" w:name="_GoBack"/>
      <w:bookmarkEnd w:id="0"/>
      <w:r w:rsidR="00E02187">
        <w:rPr>
          <w:rFonts w:ascii="Times New Roman" w:hAnsi="Times New Roman" w:cs="Times New Roman"/>
          <w:sz w:val="28"/>
        </w:rPr>
        <w:t>Профессионально-педагогический имидж и карьера</w:t>
      </w:r>
      <w:r>
        <w:rPr>
          <w:rFonts w:ascii="Times New Roman" w:hAnsi="Times New Roman" w:cs="Times New Roman"/>
          <w:sz w:val="28"/>
        </w:rPr>
        <w:t>»</w:t>
      </w:r>
    </w:p>
    <w:tbl>
      <w:tblPr>
        <w:tblW w:w="0" w:type="auto"/>
        <w:tblCellMar>
          <w:left w:w="0" w:type="dxa"/>
          <w:right w:w="0" w:type="dxa"/>
        </w:tblCellMar>
        <w:tblLook w:val="04A0"/>
      </w:tblPr>
      <w:tblGrid>
        <w:gridCol w:w="649"/>
        <w:gridCol w:w="1788"/>
        <w:gridCol w:w="1709"/>
        <w:gridCol w:w="1873"/>
        <w:gridCol w:w="2150"/>
        <w:gridCol w:w="423"/>
        <w:gridCol w:w="903"/>
        <w:gridCol w:w="211"/>
      </w:tblGrid>
      <w:tr w:rsidR="00E02187" w:rsidTr="00E02187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D3D3D3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УЧЕБНО-МЕТОДИЧЕСКОЕ И ИНФОРМАЦИОННОЕ ОБЕСПЕЧЕНИЕ ДИСЦИПЛИНЫ (М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ДУЛЯ)</w:t>
            </w:r>
          </w:p>
        </w:tc>
      </w:tr>
      <w:tr w:rsidR="00E02187" w:rsidTr="00E02187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 Рекомендуемая литература</w:t>
            </w:r>
          </w:p>
        </w:tc>
      </w:tr>
      <w:tr w:rsidR="00E02187" w:rsidTr="00E02187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1.1. Основная литература</w:t>
            </w:r>
          </w:p>
        </w:tc>
      </w:tr>
      <w:tr w:rsidR="00E02187" w:rsidTr="00E02187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02187" w:rsidRDefault="00E0218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чество</w:t>
            </w:r>
          </w:p>
        </w:tc>
      </w:tr>
      <w:tr w:rsidR="00E02187" w:rsidTr="00E02187">
        <w:trPr>
          <w:gridAfter w:val="1"/>
          <w:wAfter w:w="283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Афашагова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А.А.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Профессиональная этика в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психолого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 педагогической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деятельности: уче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Москва|Берлин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: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Дирек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-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Медиа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2014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2187" w:rsidTr="00E02187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1.2. Дополнительная литература</w:t>
            </w:r>
          </w:p>
        </w:tc>
      </w:tr>
      <w:tr w:rsidR="00E02187" w:rsidTr="00E02187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02187" w:rsidRDefault="00E0218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чество</w:t>
            </w:r>
          </w:p>
        </w:tc>
      </w:tr>
      <w:tr w:rsidR="00E02187" w:rsidTr="00E02187">
        <w:trPr>
          <w:gridAfter w:val="1"/>
          <w:wAfter w:w="283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2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Козловская, Т.Н.,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Епанчинцева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Г.А.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 этика: уче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но-методическое пособие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2015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2187" w:rsidTr="00E02187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6.1.3. Методические разработки</w:t>
            </w:r>
          </w:p>
        </w:tc>
      </w:tr>
      <w:tr w:rsidR="00E02187" w:rsidTr="00E02187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02187" w:rsidRDefault="00E0218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Авторы, 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ставители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Заглавие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Издательство, год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Кол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и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чество</w:t>
            </w:r>
          </w:p>
        </w:tc>
      </w:tr>
      <w:tr w:rsidR="00E02187" w:rsidTr="00E02187">
        <w:trPr>
          <w:gridAfter w:val="1"/>
          <w:wAfter w:w="283" w:type="dxa"/>
          <w:trHeight w:hRule="exact" w:val="478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Л3.1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Ермакова, Ж.,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Тет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е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рятник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, О.</w:t>
            </w: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Профессиональная этика и этикет: практикум; учебное пособие к практическим 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нятиям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Оренбург: ОГУ, 2013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2187" w:rsidTr="00E02187">
        <w:trPr>
          <w:gridAfter w:val="1"/>
          <w:wAfter w:w="283" w:type="dxa"/>
          <w:trHeight w:hRule="exact" w:val="113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Л3.2</w:t>
            </w:r>
          </w:p>
        </w:tc>
        <w:tc>
          <w:tcPr>
            <w:tcW w:w="199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</w:tcPr>
          <w:p w:rsidR="00E02187" w:rsidRDefault="00E02187">
            <w:pPr>
              <w:spacing w:after="200" w:line="276" w:lineRule="auto"/>
              <w:rPr>
                <w:lang w:val="en-US"/>
              </w:rPr>
            </w:pPr>
          </w:p>
        </w:tc>
        <w:tc>
          <w:tcPr>
            <w:tcW w:w="4267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Руководство для преподавателей по орг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низации и планированию различных видов занятий и самостоятельной работы об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чающихся в Донском государс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т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венном техническом университете: метод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.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 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у</w:t>
            </w:r>
            <w:proofErr w:type="gram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каз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а</w:t>
            </w: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ния</w:t>
            </w:r>
          </w:p>
        </w:tc>
        <w:tc>
          <w:tcPr>
            <w:tcW w:w="2424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 w:rsidP="00E02187">
            <w:pPr>
              <w:spacing w:line="240" w:lineRule="auto"/>
              <w:ind w:firstLine="0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 xml:space="preserve">Ростов </w:t>
            </w:r>
            <w:proofErr w:type="spell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н</w:t>
            </w:r>
            <w:proofErr w:type="spellEnd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/Д.: ИЦ ДГТУ, 2018</w:t>
            </w:r>
          </w:p>
        </w:tc>
        <w:tc>
          <w:tcPr>
            <w:tcW w:w="1432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vAlign w:val="center"/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ЭБС</w:t>
            </w:r>
          </w:p>
        </w:tc>
      </w:tr>
      <w:tr w:rsidR="00E02187" w:rsidTr="00E02187">
        <w:trPr>
          <w:gridAfter w:val="1"/>
          <w:wAfter w:w="283" w:type="dxa"/>
          <w:trHeight w:val="277"/>
        </w:trPr>
        <w:tc>
          <w:tcPr>
            <w:tcW w:w="10788" w:type="dxa"/>
            <w:gridSpan w:val="7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</w:rPr>
            </w:pPr>
            <w:r>
              <w:rPr>
                <w:rFonts w:ascii="Times New Roman" w:hAnsi="Times New Roman" w:cs="Times New Roman"/>
                <w:b/>
                <w:color w:val="000000"/>
                <w:sz w:val="19"/>
                <w:szCs w:val="19"/>
              </w:rPr>
              <w:t>6.2. Перечень ресурсов информационно-телекоммуникационной сети "Интернет"</w:t>
            </w:r>
          </w:p>
        </w:tc>
      </w:tr>
      <w:tr w:rsidR="00E02187" w:rsidTr="00E02187">
        <w:trPr>
          <w:gridAfter w:val="1"/>
          <w:wAfter w:w="283" w:type="dxa"/>
          <w:trHeight w:hRule="exact" w:val="277"/>
        </w:trPr>
        <w:tc>
          <w:tcPr>
            <w:tcW w:w="723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jc w:val="center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Э</w:t>
            </w:r>
            <w:proofErr w:type="gramStart"/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1</w:t>
            </w:r>
            <w:proofErr w:type="gramEnd"/>
          </w:p>
        </w:tc>
        <w:tc>
          <w:tcPr>
            <w:tcW w:w="10079" w:type="dxa"/>
            <w:gridSpan w:val="6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FFFFFF"/>
            <w:tcMar>
              <w:top w:w="0" w:type="dxa"/>
              <w:left w:w="34" w:type="dxa"/>
              <w:bottom w:w="0" w:type="dxa"/>
              <w:right w:w="34" w:type="dxa"/>
            </w:tcMar>
            <w:hideMark/>
          </w:tcPr>
          <w:p w:rsidR="00E02187" w:rsidRDefault="00E02187">
            <w:pPr>
              <w:spacing w:line="240" w:lineRule="auto"/>
              <w:rPr>
                <w:sz w:val="19"/>
                <w:szCs w:val="19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19"/>
                <w:szCs w:val="19"/>
              </w:rPr>
              <w:t>http://znanium.ru</w:t>
            </w:r>
          </w:p>
        </w:tc>
      </w:tr>
      <w:tr w:rsidR="000F5F0F" w:rsidTr="00111C59">
        <w:trPr>
          <w:trHeight w:hRule="exact" w:val="416"/>
        </w:trPr>
        <w:tc>
          <w:tcPr>
            <w:tcW w:w="4692" w:type="dxa"/>
            <w:gridSpan w:val="3"/>
            <w:shd w:val="clear" w:color="C0C0C0" w:fill="FFFFFF"/>
            <w:tcMar>
              <w:left w:w="34" w:type="dxa"/>
              <w:right w:w="34" w:type="dxa"/>
            </w:tcMar>
          </w:tcPr>
          <w:p w:rsidR="000F5F0F" w:rsidRDefault="000F5F0F" w:rsidP="00111C59">
            <w:pPr>
              <w:spacing w:line="240" w:lineRule="auto"/>
              <w:rPr>
                <w:sz w:val="16"/>
                <w:szCs w:val="16"/>
              </w:rPr>
            </w:pPr>
          </w:p>
        </w:tc>
        <w:tc>
          <w:tcPr>
            <w:tcW w:w="2269" w:type="dxa"/>
          </w:tcPr>
          <w:p w:rsidR="000F5F0F" w:rsidRDefault="000F5F0F" w:rsidP="00111C59"/>
        </w:tc>
        <w:tc>
          <w:tcPr>
            <w:tcW w:w="2411" w:type="dxa"/>
          </w:tcPr>
          <w:p w:rsidR="000F5F0F" w:rsidRDefault="000F5F0F" w:rsidP="00111C59"/>
        </w:tc>
        <w:tc>
          <w:tcPr>
            <w:tcW w:w="426" w:type="dxa"/>
          </w:tcPr>
          <w:p w:rsidR="000F5F0F" w:rsidRDefault="000F5F0F" w:rsidP="00111C59"/>
        </w:tc>
        <w:tc>
          <w:tcPr>
            <w:tcW w:w="1007" w:type="dxa"/>
            <w:gridSpan w:val="2"/>
            <w:shd w:val="clear" w:color="C0C0C0" w:fill="FFFFFF"/>
            <w:tcMar>
              <w:left w:w="34" w:type="dxa"/>
              <w:right w:w="34" w:type="dxa"/>
            </w:tcMar>
          </w:tcPr>
          <w:p w:rsidR="000F5F0F" w:rsidRDefault="000F5F0F" w:rsidP="00111C59">
            <w:pPr>
              <w:spacing w:line="240" w:lineRule="auto"/>
              <w:jc w:val="right"/>
              <w:rPr>
                <w:sz w:val="16"/>
                <w:szCs w:val="16"/>
              </w:rPr>
            </w:pPr>
          </w:p>
        </w:tc>
      </w:tr>
    </w:tbl>
    <w:p w:rsidR="00B13730" w:rsidRPr="0050608C" w:rsidRDefault="00B13730" w:rsidP="00B13730">
      <w:pPr>
        <w:ind w:firstLine="0"/>
        <w:rPr>
          <w:rFonts w:ascii="Times New Roman" w:hAnsi="Times New Roman" w:cs="Times New Roman"/>
          <w:sz w:val="28"/>
        </w:rPr>
      </w:pPr>
    </w:p>
    <w:sectPr w:rsidR="00B13730" w:rsidRPr="0050608C" w:rsidSect="00B13730">
      <w:pgSz w:w="11906" w:h="16838"/>
      <w:pgMar w:top="1134" w:right="850" w:bottom="1134" w:left="1418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autoHyphenation/>
  <w:characterSpacingControl w:val="doNotCompress"/>
  <w:compat/>
  <w:rsids>
    <w:rsidRoot w:val="0050608C"/>
    <w:rsid w:val="000D7971"/>
    <w:rsid w:val="000F5F0F"/>
    <w:rsid w:val="001168FD"/>
    <w:rsid w:val="00335FFD"/>
    <w:rsid w:val="004133C6"/>
    <w:rsid w:val="0043715A"/>
    <w:rsid w:val="0050608C"/>
    <w:rsid w:val="005D5BEB"/>
    <w:rsid w:val="006452E6"/>
    <w:rsid w:val="006501A8"/>
    <w:rsid w:val="009C5835"/>
    <w:rsid w:val="00B11085"/>
    <w:rsid w:val="00B13730"/>
    <w:rsid w:val="00C91EB3"/>
    <w:rsid w:val="00E02187"/>
    <w:rsid w:val="00EA648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01A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EA648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99851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178</Words>
  <Characters>1020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Лена</cp:lastModifiedBy>
  <cp:revision>5</cp:revision>
  <dcterms:created xsi:type="dcterms:W3CDTF">2018-08-01T05:40:00Z</dcterms:created>
  <dcterms:modified xsi:type="dcterms:W3CDTF">2020-08-23T15:04:00Z</dcterms:modified>
</cp:coreProperties>
</file>